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9B4AC" w14:textId="77777777" w:rsidR="00C20D38" w:rsidRDefault="00C20D38" w:rsidP="00C20D38">
      <w:pPr>
        <w:pStyle w:val="ac"/>
        <w:ind w:firstLine="539"/>
        <w:jc w:val="both"/>
        <w:rPr>
          <w:rFonts w:ascii="Times New Roman" w:hAnsi="Times New Roman"/>
          <w:sz w:val="24"/>
          <w:szCs w:val="24"/>
        </w:rPr>
      </w:pPr>
      <w:r w:rsidRPr="00C20D38">
        <w:br/>
      </w:r>
      <w:r w:rsidRPr="001D14D4">
        <w:rPr>
          <w:rFonts w:ascii="Times New Roman" w:hAnsi="Times New Roman"/>
          <w:b/>
          <w:sz w:val="24"/>
          <w:szCs w:val="24"/>
        </w:rPr>
        <w:t>Срок реализации</w:t>
      </w:r>
      <w:r>
        <w:rPr>
          <w:rFonts w:ascii="Times New Roman" w:hAnsi="Times New Roman"/>
          <w:sz w:val="24"/>
          <w:szCs w:val="24"/>
        </w:rPr>
        <w:t xml:space="preserve"> программы – 6 дней. </w:t>
      </w:r>
      <w:r w:rsidRPr="009270DF">
        <w:rPr>
          <w:rFonts w:ascii="Times New Roman" w:hAnsi="Times New Roman"/>
          <w:b/>
          <w:sz w:val="24"/>
          <w:szCs w:val="24"/>
        </w:rPr>
        <w:t xml:space="preserve">Форма обучения </w:t>
      </w:r>
      <w:r w:rsidRPr="00B92783">
        <w:rPr>
          <w:rFonts w:ascii="Times New Roman" w:hAnsi="Times New Roman"/>
          <w:sz w:val="24"/>
          <w:szCs w:val="24"/>
        </w:rPr>
        <w:t>–</w:t>
      </w:r>
      <w:r w:rsidRPr="001006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заочная</w:t>
      </w:r>
      <w:r w:rsidRPr="00554141">
        <w:rPr>
          <w:szCs w:val="24"/>
        </w:rPr>
        <w:t xml:space="preserve"> </w:t>
      </w:r>
      <w:r w:rsidRPr="00554141">
        <w:rPr>
          <w:rFonts w:ascii="Times New Roman" w:hAnsi="Times New Roman"/>
          <w:sz w:val="24"/>
          <w:szCs w:val="24"/>
        </w:rPr>
        <w:t>с применением дистанционных образовательных технологий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554141">
        <w:rPr>
          <w:rFonts w:ascii="Times New Roman" w:hAnsi="Times New Roman"/>
          <w:sz w:val="24"/>
          <w:szCs w:val="24"/>
        </w:rPr>
        <w:t xml:space="preserve">по учебно-методическим материалам системы </w:t>
      </w:r>
      <w:r w:rsidRPr="00230CDF">
        <w:rPr>
          <w:rFonts w:ascii="Times New Roman" w:hAnsi="Times New Roman"/>
          <w:sz w:val="24"/>
          <w:szCs w:val="24"/>
        </w:rPr>
        <w:t>дистанционного обучения</w:t>
      </w:r>
      <w:r>
        <w:rPr>
          <w:rFonts w:ascii="Times New Roman" w:hAnsi="Times New Roman"/>
          <w:sz w:val="24"/>
          <w:szCs w:val="24"/>
        </w:rPr>
        <w:t xml:space="preserve"> и/или электронного обучения</w:t>
      </w:r>
      <w:r w:rsidRPr="00230CDF">
        <w:rPr>
          <w:rFonts w:ascii="Times New Roman" w:hAnsi="Times New Roman"/>
          <w:sz w:val="24"/>
          <w:szCs w:val="24"/>
        </w:rPr>
        <w:t>. Продолжительность учебного часа – 45 мин.</w:t>
      </w:r>
    </w:p>
    <w:p w14:paraId="0554F44B" w14:textId="77777777" w:rsidR="00C20D38" w:rsidRDefault="00C20D38" w:rsidP="00C20D38">
      <w:pPr>
        <w:pStyle w:val="ac"/>
        <w:ind w:firstLine="539"/>
        <w:jc w:val="both"/>
        <w:rPr>
          <w:rFonts w:ascii="Times New Roman" w:hAnsi="Times New Roman"/>
          <w:sz w:val="24"/>
          <w:szCs w:val="24"/>
        </w:rPr>
      </w:pPr>
      <w:r w:rsidRPr="009270DF">
        <w:rPr>
          <w:rFonts w:ascii="Times New Roman" w:hAnsi="Times New Roman"/>
          <w:b/>
          <w:sz w:val="24"/>
          <w:szCs w:val="24"/>
        </w:rPr>
        <w:t>Форма документа, выдаваемого по результатам освоения программы</w:t>
      </w:r>
      <w:r>
        <w:rPr>
          <w:rFonts w:ascii="Times New Roman" w:hAnsi="Times New Roman"/>
          <w:sz w:val="24"/>
          <w:szCs w:val="24"/>
        </w:rPr>
        <w:t xml:space="preserve"> – Удостоверение о повышении квалификации по дополнительной профессиональной программе повышения квалификации «Повышение квалификации руководителей и специалистов, связанных с обеспечением безопасности дорожного движения».</w:t>
      </w:r>
    </w:p>
    <w:p w14:paraId="521D8EAC" w14:textId="459D576D" w:rsidR="00C20D38" w:rsidRDefault="00C20D38" w:rsidP="00C20D38">
      <w:pPr>
        <w:pStyle w:val="ac"/>
        <w:ind w:firstLine="53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Требования к слушателям программы</w:t>
      </w:r>
    </w:p>
    <w:p w14:paraId="52F73F64" w14:textId="402FCD6F" w:rsidR="00C20D38" w:rsidRDefault="00C20D38" w:rsidP="00C20D38">
      <w:pPr>
        <w:pStyle w:val="ac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Дополнительную профессиональную программу повышения квалификации «Подготовка руководителей и специалистов, связанных с обеспечением безопасности дорожного движения»  проходят лица, имеющие средне-специальное или высшее образование по специальности, входящей в укрупненную группу специальностей 23.00.00 «Техника и технология наземного транспорта», либо средне-специальное или высшее образование по специальности, не входящей в укрупненную группу специальностей 23.00.00 «Техника и технология наземного транспорта» и диплом о профессиональной переподготовке с присвоением квалификации специалиста, ответственного за обеспечение безопасности дорожного движения/ контролера технического состояния транспортных средств автомобильного транспорта / диспетчера автомобильного или городского наземного электрического транспорта. </w:t>
      </w:r>
    </w:p>
    <w:p w14:paraId="7247B02C" w14:textId="77777777" w:rsidR="00C20D38" w:rsidRDefault="00C20D38" w:rsidP="00C20D38">
      <w:pPr>
        <w:pStyle w:val="ac"/>
        <w:ind w:firstLine="539"/>
        <w:jc w:val="both"/>
        <w:rPr>
          <w:rFonts w:ascii="Times New Roman" w:hAnsi="Times New Roman"/>
          <w:sz w:val="24"/>
          <w:szCs w:val="24"/>
        </w:rPr>
      </w:pPr>
      <w:r w:rsidRPr="00BF34A0">
        <w:rPr>
          <w:rFonts w:ascii="Times New Roman" w:hAnsi="Times New Roman"/>
          <w:b/>
          <w:sz w:val="24"/>
          <w:szCs w:val="24"/>
        </w:rPr>
        <w:t>Содержание Программы</w:t>
      </w:r>
      <w:r>
        <w:rPr>
          <w:rFonts w:ascii="Times New Roman" w:hAnsi="Times New Roman"/>
          <w:sz w:val="24"/>
          <w:szCs w:val="24"/>
        </w:rPr>
        <w:t xml:space="preserve"> представлено пояснительной запиской, учебным планом, календарным учебным графиком, </w:t>
      </w:r>
      <w:r w:rsidRPr="00371EB5">
        <w:rPr>
          <w:rFonts w:ascii="Times New Roman" w:hAnsi="Times New Roman"/>
          <w:sz w:val="24"/>
          <w:szCs w:val="24"/>
        </w:rPr>
        <w:t>содержанием разделов и тем программы,</w:t>
      </w:r>
      <w:r>
        <w:rPr>
          <w:rFonts w:ascii="Times New Roman" w:hAnsi="Times New Roman"/>
          <w:sz w:val="24"/>
          <w:szCs w:val="24"/>
        </w:rPr>
        <w:t xml:space="preserve"> планируемыми результатами освоения программы, </w:t>
      </w:r>
      <w:r w:rsidRPr="00F838B9">
        <w:rPr>
          <w:rFonts w:ascii="Times New Roman" w:hAnsi="Times New Roman"/>
          <w:sz w:val="24"/>
          <w:szCs w:val="24"/>
        </w:rPr>
        <w:t>условиями реализации программы,</w:t>
      </w:r>
      <w:r>
        <w:rPr>
          <w:rFonts w:ascii="Times New Roman" w:hAnsi="Times New Roman"/>
          <w:sz w:val="24"/>
          <w:szCs w:val="24"/>
        </w:rPr>
        <w:t xml:space="preserve"> системой оценки результатов освоения программы.</w:t>
      </w:r>
    </w:p>
    <w:p w14:paraId="433E87D0" w14:textId="77777777" w:rsidR="00C20D38" w:rsidRPr="007C1ADF" w:rsidRDefault="00C20D38" w:rsidP="00C20D38">
      <w:pPr>
        <w:pStyle w:val="ac"/>
        <w:ind w:firstLine="567"/>
        <w:jc w:val="both"/>
        <w:rPr>
          <w:rFonts w:ascii="Times New Roman" w:hAnsi="Times New Roman"/>
          <w:sz w:val="24"/>
        </w:rPr>
      </w:pPr>
      <w:r w:rsidRPr="00491108">
        <w:rPr>
          <w:rFonts w:ascii="Times New Roman" w:hAnsi="Times New Roman"/>
          <w:b/>
          <w:sz w:val="24"/>
        </w:rPr>
        <w:t xml:space="preserve">Программа включает в себя следующие </w:t>
      </w:r>
      <w:r>
        <w:rPr>
          <w:rFonts w:ascii="Times New Roman" w:hAnsi="Times New Roman"/>
          <w:b/>
          <w:sz w:val="24"/>
        </w:rPr>
        <w:t>разделы</w:t>
      </w:r>
      <w:r w:rsidRPr="007C1ADF">
        <w:rPr>
          <w:rFonts w:ascii="Times New Roman" w:hAnsi="Times New Roman"/>
          <w:sz w:val="24"/>
        </w:rPr>
        <w:t>:</w:t>
      </w:r>
    </w:p>
    <w:p w14:paraId="50ED0BE8" w14:textId="77777777" w:rsidR="00C20D38" w:rsidRPr="007C1ADF" w:rsidRDefault="00C20D38" w:rsidP="00C20D38">
      <w:pPr>
        <w:pStyle w:val="ac"/>
        <w:jc w:val="both"/>
        <w:rPr>
          <w:rFonts w:ascii="Times New Roman" w:hAnsi="Times New Roman"/>
          <w:sz w:val="24"/>
        </w:rPr>
      </w:pPr>
      <w:r w:rsidRPr="007C1ADF">
        <w:rPr>
          <w:rFonts w:ascii="Times New Roman" w:hAnsi="Times New Roman"/>
          <w:sz w:val="24"/>
        </w:rPr>
        <w:t>1.</w:t>
      </w:r>
      <w:r>
        <w:rPr>
          <w:rFonts w:ascii="Times New Roman" w:hAnsi="Times New Roman"/>
          <w:sz w:val="24"/>
        </w:rPr>
        <w:t>Правовая подготовка</w:t>
      </w:r>
    </w:p>
    <w:p w14:paraId="30EE98DA" w14:textId="77777777" w:rsidR="00C20D38" w:rsidRPr="007C1ADF" w:rsidRDefault="00C20D38" w:rsidP="00C20D38">
      <w:pPr>
        <w:pStyle w:val="ac"/>
        <w:jc w:val="both"/>
        <w:rPr>
          <w:rFonts w:ascii="Times New Roman" w:hAnsi="Times New Roman"/>
          <w:sz w:val="24"/>
        </w:rPr>
      </w:pPr>
      <w:r w:rsidRPr="007C1ADF">
        <w:rPr>
          <w:rFonts w:ascii="Times New Roman" w:hAnsi="Times New Roman"/>
          <w:sz w:val="24"/>
        </w:rPr>
        <w:t xml:space="preserve">2. </w:t>
      </w:r>
      <w:r>
        <w:rPr>
          <w:rFonts w:ascii="Times New Roman" w:hAnsi="Times New Roman"/>
          <w:sz w:val="24"/>
        </w:rPr>
        <w:t>Техническая подготовка</w:t>
      </w:r>
    </w:p>
    <w:p w14:paraId="4C6AA74E" w14:textId="77777777" w:rsidR="00C20D38" w:rsidRPr="007C1ADF" w:rsidRDefault="00C20D38" w:rsidP="00C20D38">
      <w:pPr>
        <w:pStyle w:val="ac"/>
        <w:jc w:val="both"/>
        <w:rPr>
          <w:rFonts w:ascii="Times New Roman" w:hAnsi="Times New Roman"/>
          <w:sz w:val="24"/>
        </w:rPr>
      </w:pPr>
      <w:r w:rsidRPr="007C1ADF">
        <w:rPr>
          <w:rFonts w:ascii="Times New Roman" w:hAnsi="Times New Roman"/>
          <w:sz w:val="24"/>
        </w:rPr>
        <w:t xml:space="preserve">3. </w:t>
      </w:r>
      <w:r>
        <w:rPr>
          <w:rFonts w:ascii="Times New Roman" w:hAnsi="Times New Roman"/>
          <w:sz w:val="24"/>
        </w:rPr>
        <w:t>Охрана труда и техника безопасности</w:t>
      </w:r>
    </w:p>
    <w:p w14:paraId="31C879B5" w14:textId="77777777" w:rsidR="00C20D38" w:rsidRDefault="00C20D38" w:rsidP="00C20D38">
      <w:pPr>
        <w:pStyle w:val="ac"/>
        <w:ind w:firstLine="540"/>
        <w:rPr>
          <w:rFonts w:ascii="Times New Roman" w:hAnsi="Times New Roman"/>
          <w:sz w:val="24"/>
          <w:szCs w:val="24"/>
        </w:rPr>
      </w:pPr>
      <w:r w:rsidRPr="00C20D38">
        <w:rPr>
          <w:rFonts w:ascii="Times New Roman" w:hAnsi="Times New Roman"/>
          <w:b/>
          <w:bCs/>
          <w:sz w:val="24"/>
          <w:szCs w:val="24"/>
        </w:rPr>
        <w:t>Целевая аудитория:</w:t>
      </w:r>
      <w:r w:rsidRPr="00C20D38">
        <w:rPr>
          <w:rFonts w:ascii="Times New Roman" w:hAnsi="Times New Roman"/>
          <w:sz w:val="24"/>
          <w:szCs w:val="24"/>
        </w:rPr>
        <w:t> специалист, ответственный за обеспечение безопасности дорожного движения в организации</w:t>
      </w:r>
    </w:p>
    <w:p w14:paraId="18FE6884" w14:textId="72F1E9A5" w:rsidR="00982D38" w:rsidRPr="00C20D38" w:rsidRDefault="00C20D38" w:rsidP="00C20D38">
      <w:pPr>
        <w:pStyle w:val="ac"/>
        <w:ind w:firstLine="540"/>
        <w:rPr>
          <w:rFonts w:ascii="Times New Roman" w:hAnsi="Times New Roman"/>
          <w:sz w:val="24"/>
          <w:szCs w:val="24"/>
        </w:rPr>
      </w:pPr>
      <w:r w:rsidRPr="00C20D38">
        <w:rPr>
          <w:rFonts w:ascii="Times New Roman" w:hAnsi="Times New Roman"/>
          <w:b/>
          <w:bCs/>
          <w:sz w:val="24"/>
          <w:szCs w:val="24"/>
        </w:rPr>
        <w:t>Язык, на котором осуществляется образование (обучение): </w:t>
      </w:r>
      <w:r w:rsidRPr="00C20D38">
        <w:rPr>
          <w:rFonts w:ascii="Times New Roman" w:hAnsi="Times New Roman"/>
          <w:sz w:val="24"/>
          <w:szCs w:val="24"/>
        </w:rPr>
        <w:t>русский</w:t>
      </w:r>
    </w:p>
    <w:sectPr w:rsidR="00982D38" w:rsidRPr="00C20D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D38"/>
    <w:rsid w:val="00747A70"/>
    <w:rsid w:val="00982D38"/>
    <w:rsid w:val="00C20D38"/>
    <w:rsid w:val="00EF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0301B"/>
  <w15:chartTrackingRefBased/>
  <w15:docId w15:val="{0105BE80-2544-43E5-8CA5-5E26006C5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20D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0D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0D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0D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0D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0D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0D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0D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0D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0D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20D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20D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20D3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20D3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20D3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20D3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20D3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20D3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20D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20D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0D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20D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20D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20D3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20D3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20D3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20D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20D3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20D38"/>
    <w:rPr>
      <w:b/>
      <w:bCs/>
      <w:smallCaps/>
      <w:color w:val="2F5496" w:themeColor="accent1" w:themeShade="BF"/>
      <w:spacing w:val="5"/>
    </w:rPr>
  </w:style>
  <w:style w:type="paragraph" w:styleId="ac">
    <w:name w:val="No Spacing"/>
    <w:link w:val="ad"/>
    <w:qFormat/>
    <w:rsid w:val="00C20D3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ad">
    <w:name w:val="Без интервала Знак"/>
    <w:link w:val="ac"/>
    <w:rsid w:val="00C20D38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2026-03-17T10:58:00Z</dcterms:created>
  <dcterms:modified xsi:type="dcterms:W3CDTF">2026-03-17T11:10:00Z</dcterms:modified>
</cp:coreProperties>
</file>